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F0" w:rsidRPr="001D4FD7" w:rsidRDefault="00243C29" w:rsidP="00243C29">
      <w:pPr>
        <w:jc w:val="center"/>
        <w:rPr>
          <w:b/>
        </w:rPr>
      </w:pPr>
      <w:r w:rsidRPr="001D4FD7">
        <w:rPr>
          <w:b/>
        </w:rPr>
        <w:t>Załącznik nr 2</w:t>
      </w:r>
    </w:p>
    <w:p w:rsidR="00243C29" w:rsidRPr="001D4FD7" w:rsidRDefault="00243C29"/>
    <w:p w:rsidR="00243C29" w:rsidRPr="001D4FD7" w:rsidRDefault="00243C29" w:rsidP="00243C29">
      <w:pPr>
        <w:pStyle w:val="NormalnyWeb"/>
        <w:spacing w:beforeAutospacing="0" w:after="120" w:afterAutospacing="0"/>
        <w:ind w:left="357" w:hanging="357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1D4FD7">
        <w:rPr>
          <w:rFonts w:asciiTheme="minorHAnsi" w:hAnsiTheme="minorHAnsi" w:cs="Calibri"/>
          <w:b/>
          <w:bCs/>
          <w:sz w:val="22"/>
          <w:szCs w:val="22"/>
        </w:rPr>
        <w:t>STÓŁ KRYMINALISTYCZNY Z OŚWIETLENIEM DO ZDJĘĆ TRASEOLOGICZNYCH, ODC</w:t>
      </w:r>
      <w:r w:rsidR="001D4FD7">
        <w:rPr>
          <w:rFonts w:asciiTheme="minorHAnsi" w:hAnsiTheme="minorHAnsi" w:cs="Calibri"/>
          <w:b/>
          <w:bCs/>
          <w:sz w:val="22"/>
          <w:szCs w:val="22"/>
        </w:rPr>
        <w:t xml:space="preserve">ISKÓW PALCÓW, PISMA WGŁĘBIONEGO </w:t>
      </w:r>
      <w:r w:rsidR="00A51C14">
        <w:rPr>
          <w:rFonts w:asciiTheme="minorHAnsi" w:hAnsiTheme="minorHAnsi" w:cs="Calibri"/>
          <w:b/>
          <w:bCs/>
          <w:sz w:val="22"/>
          <w:szCs w:val="22"/>
        </w:rPr>
        <w:t xml:space="preserve">– </w:t>
      </w:r>
      <w:r w:rsidR="001D4FD7">
        <w:rPr>
          <w:rFonts w:asciiTheme="minorHAnsi" w:hAnsiTheme="minorHAnsi" w:cs="Calibri"/>
          <w:b/>
          <w:bCs/>
          <w:sz w:val="22"/>
          <w:szCs w:val="22"/>
        </w:rPr>
        <w:t>ilość</w:t>
      </w:r>
      <w:r w:rsidR="00A51C14">
        <w:rPr>
          <w:rFonts w:asciiTheme="minorHAnsi" w:hAnsiTheme="minorHAnsi" w:cs="Calibri"/>
          <w:b/>
          <w:bCs/>
          <w:sz w:val="22"/>
          <w:szCs w:val="22"/>
        </w:rPr>
        <w:t>: 11 kompletów.</w:t>
      </w:r>
    </w:p>
    <w:p w:rsidR="00243C29" w:rsidRPr="001D4FD7" w:rsidRDefault="00243C29" w:rsidP="00243C29">
      <w:pPr>
        <w:pStyle w:val="NormalnyWeb"/>
        <w:spacing w:beforeAutospacing="0" w:after="120" w:afterAutospacing="0"/>
        <w:ind w:left="357" w:hanging="357"/>
        <w:jc w:val="center"/>
        <w:rPr>
          <w:rFonts w:asciiTheme="minorHAnsi" w:hAnsiTheme="minorHAnsi"/>
          <w:sz w:val="22"/>
          <w:szCs w:val="22"/>
        </w:rPr>
      </w:pPr>
    </w:p>
    <w:p w:rsidR="00243C29" w:rsidRPr="001D4FD7" w:rsidRDefault="00243C29" w:rsidP="001D4FD7">
      <w:pPr>
        <w:pStyle w:val="NormalnyWeb"/>
        <w:numPr>
          <w:ilvl w:val="0"/>
          <w:numId w:val="2"/>
        </w:numPr>
        <w:spacing w:beforeAutospacing="0" w:after="120" w:afterAutospacing="0"/>
        <w:jc w:val="both"/>
        <w:rPr>
          <w:rFonts w:asciiTheme="minorHAnsi" w:hAnsiTheme="minorHAnsi" w:cs="Calibri"/>
          <w:sz w:val="22"/>
          <w:szCs w:val="22"/>
        </w:rPr>
      </w:pPr>
      <w:r w:rsidRPr="001D4FD7">
        <w:rPr>
          <w:rFonts w:asciiTheme="minorHAnsi" w:hAnsiTheme="minorHAnsi" w:cs="Calibri"/>
          <w:sz w:val="22"/>
          <w:szCs w:val="22"/>
        </w:rPr>
        <w:t>Konstrukcja stołu wykonana ze stali lub profili aluminiowych gwarantująca stabilność</w:t>
      </w:r>
      <w:r w:rsidR="001D4FD7">
        <w:rPr>
          <w:rFonts w:asciiTheme="minorHAnsi" w:hAnsiTheme="minorHAnsi" w:cs="Calibri"/>
          <w:sz w:val="22"/>
          <w:szCs w:val="22"/>
        </w:rPr>
        <w:t xml:space="preserve"> </w:t>
      </w:r>
      <w:r w:rsidRPr="001D4FD7">
        <w:rPr>
          <w:rFonts w:asciiTheme="minorHAnsi" w:hAnsiTheme="minorHAnsi" w:cs="Calibri"/>
          <w:sz w:val="22"/>
          <w:szCs w:val="22"/>
        </w:rPr>
        <w:t>konstrukcji nośnej.</w:t>
      </w:r>
      <w:r w:rsidR="001D4FD7">
        <w:rPr>
          <w:rFonts w:asciiTheme="minorHAnsi" w:hAnsiTheme="minorHAnsi" w:cs="Calibri"/>
          <w:sz w:val="22"/>
          <w:szCs w:val="22"/>
        </w:rPr>
        <w:t xml:space="preserve"> </w:t>
      </w:r>
      <w:r w:rsidRPr="001D4FD7">
        <w:rPr>
          <w:rFonts w:asciiTheme="minorHAnsi" w:hAnsiTheme="minorHAnsi" w:cs="Calibri"/>
          <w:sz w:val="22"/>
          <w:szCs w:val="22"/>
        </w:rPr>
        <w:t>Elementy konstrukcyjne zabezpieczone przed działaniem czynników zewnętrznych (wilgoć) anodowane lub malowane proszkowo.</w:t>
      </w:r>
      <w:r w:rsidRPr="001D4FD7">
        <w:rPr>
          <w:rFonts w:asciiTheme="minorHAnsi" w:hAnsiTheme="minorHAnsi" w:cs="Calibri"/>
          <w:sz w:val="22"/>
          <w:szCs w:val="22"/>
        </w:rPr>
        <w:br/>
        <w:t xml:space="preserve">Wysokość robocza stołu min. 70cm, </w:t>
      </w:r>
      <w:proofErr w:type="spellStart"/>
      <w:r w:rsidRPr="001D4FD7">
        <w:rPr>
          <w:rFonts w:asciiTheme="minorHAnsi" w:hAnsiTheme="minorHAnsi" w:cs="Calibri"/>
          <w:sz w:val="22"/>
          <w:szCs w:val="22"/>
        </w:rPr>
        <w:t>mikroregulacja</w:t>
      </w:r>
      <w:proofErr w:type="spellEnd"/>
      <w:r w:rsidRPr="001D4FD7">
        <w:rPr>
          <w:rFonts w:asciiTheme="minorHAnsi" w:hAnsiTheme="minorHAnsi" w:cs="Calibri"/>
          <w:sz w:val="22"/>
          <w:szCs w:val="22"/>
        </w:rPr>
        <w:t xml:space="preserve"> poziomu na śrubach x 4.</w:t>
      </w:r>
      <w:r w:rsidRPr="001D4FD7">
        <w:rPr>
          <w:rFonts w:asciiTheme="minorHAnsi" w:hAnsiTheme="minorHAnsi" w:cs="Calibri"/>
          <w:sz w:val="22"/>
          <w:szCs w:val="22"/>
        </w:rPr>
        <w:br/>
      </w:r>
      <w:r w:rsidRPr="001D4FD7">
        <w:rPr>
          <w:rFonts w:asciiTheme="minorHAnsi" w:hAnsiTheme="minorHAnsi"/>
          <w:sz w:val="22"/>
          <w:szCs w:val="22"/>
        </w:rPr>
        <w:t>Wymiary blatu roboczego min. 100cm x 65cm. Możliwość pracy z podświetleniem od dołu na powierzchni min. 50cm x 50cm (nakładka szklana, nakładka mleczna rozpraszająca).</w:t>
      </w:r>
      <w:r w:rsidRPr="001D4FD7">
        <w:rPr>
          <w:rFonts w:asciiTheme="minorHAnsi" w:hAnsiTheme="minorHAnsi"/>
          <w:sz w:val="22"/>
          <w:szCs w:val="22"/>
        </w:rPr>
        <w:br/>
        <w:t>Kolumna fotograficzna pionowa wys. 100cm, z precyzyjną regulacją i systemem szybkiego m</w:t>
      </w:r>
      <w:r w:rsidR="001D4FD7">
        <w:rPr>
          <w:rFonts w:asciiTheme="minorHAnsi" w:hAnsiTheme="minorHAnsi"/>
          <w:sz w:val="22"/>
          <w:szCs w:val="22"/>
        </w:rPr>
        <w:t xml:space="preserve">ontażu aparatu typu lustrzanka. </w:t>
      </w:r>
      <w:r w:rsidRPr="001D4FD7">
        <w:rPr>
          <w:rFonts w:asciiTheme="minorHAnsi" w:hAnsiTheme="minorHAnsi"/>
          <w:sz w:val="22"/>
          <w:szCs w:val="22"/>
        </w:rPr>
        <w:t>Całkowita wysokość stołu z kolumną fotograficzną 170-200cm.</w:t>
      </w:r>
    </w:p>
    <w:p w:rsidR="00243C29" w:rsidRPr="001D4FD7" w:rsidRDefault="00243C29" w:rsidP="001D4FD7">
      <w:pPr>
        <w:pStyle w:val="NormalnyWeb"/>
        <w:numPr>
          <w:ilvl w:val="0"/>
          <w:numId w:val="2"/>
        </w:numPr>
        <w:spacing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1D4FD7">
        <w:rPr>
          <w:rFonts w:asciiTheme="minorHAnsi" w:hAnsiTheme="minorHAnsi" w:cs="Calibri"/>
          <w:sz w:val="22"/>
          <w:szCs w:val="22"/>
        </w:rPr>
        <w:t xml:space="preserve">Oświetlenie systemowe: 4 lampy typu LED, moc min. 20W każda, montowane do ramion o regulowanym kącie pochylenia, umożliwiające płynne dostosowanie kąta oświetlenia powierzchni stołu, niezależne dla prawej i lewej strony. (oświetlenie bezcieniowe, boczne, kątowe, </w:t>
      </w:r>
      <w:proofErr w:type="spellStart"/>
      <w:r w:rsidRPr="001D4FD7">
        <w:rPr>
          <w:rFonts w:asciiTheme="minorHAnsi" w:hAnsiTheme="minorHAnsi" w:cs="Calibri"/>
          <w:sz w:val="22"/>
          <w:szCs w:val="22"/>
        </w:rPr>
        <w:t>backlight</w:t>
      </w:r>
      <w:proofErr w:type="spellEnd"/>
      <w:r w:rsidRPr="001D4FD7">
        <w:rPr>
          <w:rFonts w:asciiTheme="minorHAnsi" w:hAnsiTheme="minorHAnsi" w:cs="Calibri"/>
          <w:sz w:val="22"/>
          <w:szCs w:val="22"/>
        </w:rPr>
        <w:t>)</w:t>
      </w:r>
      <w:r w:rsidRPr="001D4FD7">
        <w:rPr>
          <w:rFonts w:asciiTheme="minorHAnsi" w:hAnsiTheme="minorHAnsi"/>
          <w:sz w:val="22"/>
          <w:szCs w:val="22"/>
        </w:rPr>
        <w:t xml:space="preserve">, </w:t>
      </w:r>
      <w:r w:rsidRPr="001D4FD7">
        <w:rPr>
          <w:rFonts w:asciiTheme="minorHAnsi" w:hAnsiTheme="minorHAnsi" w:cs="Calibri"/>
          <w:sz w:val="22"/>
          <w:szCs w:val="22"/>
        </w:rPr>
        <w:t>zasilanie sieciowe 230V lub niskonapięciowe 12/24V z zasilacza.</w:t>
      </w:r>
      <w:r w:rsidRPr="001D4FD7">
        <w:rPr>
          <w:rFonts w:asciiTheme="minorHAnsi" w:hAnsiTheme="minorHAnsi" w:cs="Calibri"/>
          <w:sz w:val="22"/>
          <w:szCs w:val="22"/>
        </w:rPr>
        <w:br/>
      </w:r>
    </w:p>
    <w:p w:rsidR="00243C29" w:rsidRPr="001D4FD7" w:rsidRDefault="001D4FD7" w:rsidP="001D4FD7">
      <w:pPr>
        <w:pStyle w:val="NormalnyWeb"/>
        <w:numPr>
          <w:ilvl w:val="0"/>
          <w:numId w:val="2"/>
        </w:numPr>
        <w:spacing w:beforeAutospacing="0" w:after="120" w:afterAutospacing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Wyposażenie uzupełniające: </w:t>
      </w:r>
      <w:r w:rsidR="00243C29" w:rsidRPr="001D4FD7">
        <w:rPr>
          <w:rFonts w:asciiTheme="minorHAnsi" w:hAnsiTheme="minorHAnsi" w:cs="Calibri"/>
          <w:sz w:val="22"/>
          <w:szCs w:val="22"/>
        </w:rPr>
        <w:t xml:space="preserve">filtry polaryzacyjne min. 30 cm x 30 </w:t>
      </w:r>
      <w:proofErr w:type="spellStart"/>
      <w:r w:rsidR="00243C29" w:rsidRPr="001D4FD7">
        <w:rPr>
          <w:rFonts w:asciiTheme="minorHAnsi" w:hAnsiTheme="minorHAnsi" w:cs="Calibri"/>
          <w:sz w:val="22"/>
          <w:szCs w:val="22"/>
        </w:rPr>
        <w:t>cm</w:t>
      </w:r>
      <w:proofErr w:type="spellEnd"/>
      <w:r w:rsidR="00243C29" w:rsidRPr="001D4FD7">
        <w:rPr>
          <w:rFonts w:asciiTheme="minorHAnsi" w:hAnsiTheme="minorHAnsi" w:cs="Calibri"/>
          <w:sz w:val="22"/>
          <w:szCs w:val="22"/>
        </w:rPr>
        <w:t>. - 2 szt.</w:t>
      </w:r>
      <w:r w:rsidR="00243C29" w:rsidRPr="001D4FD7">
        <w:rPr>
          <w:rFonts w:asciiTheme="minorHAnsi" w:hAnsiTheme="minorHAnsi" w:cs="Calibri"/>
          <w:sz w:val="22"/>
          <w:szCs w:val="22"/>
        </w:rPr>
        <w:br/>
        <w:t xml:space="preserve">filtry barierowe żółty, </w:t>
      </w:r>
      <w:r>
        <w:rPr>
          <w:rFonts w:asciiTheme="minorHAnsi" w:hAnsiTheme="minorHAnsi" w:cs="Calibri"/>
          <w:sz w:val="22"/>
          <w:szCs w:val="22"/>
        </w:rPr>
        <w:t xml:space="preserve">pomarańczowy, czerwony - 3 szt. </w:t>
      </w:r>
      <w:r w:rsidR="00243C29" w:rsidRPr="001D4FD7">
        <w:rPr>
          <w:rFonts w:asciiTheme="minorHAnsi" w:hAnsiTheme="minorHAnsi" w:cs="Calibri"/>
          <w:sz w:val="22"/>
          <w:szCs w:val="22"/>
        </w:rPr>
        <w:t>dodatkowa płyta szklana i lustro do zdjęć odcisków daktyloskopijnych na torbach plastikowych.</w:t>
      </w:r>
    </w:p>
    <w:p w:rsidR="00243C29" w:rsidRDefault="00243C29" w:rsidP="001D4FD7">
      <w:pPr>
        <w:jc w:val="both"/>
      </w:pPr>
    </w:p>
    <w:p w:rsidR="001F418C" w:rsidRDefault="001F418C" w:rsidP="001D4FD7">
      <w:pPr>
        <w:jc w:val="both"/>
        <w:rPr>
          <w:b/>
        </w:rPr>
      </w:pPr>
      <w:r w:rsidRPr="00007D8A">
        <w:rPr>
          <w:b/>
        </w:rPr>
        <w:t>Wykonawca zobowiązuje się do montażu stołów oraz przeprowadzenia szkolenia</w:t>
      </w:r>
      <w:r w:rsidR="00816161">
        <w:rPr>
          <w:b/>
        </w:rPr>
        <w:t>.</w:t>
      </w:r>
    </w:p>
    <w:p w:rsidR="00816161" w:rsidRPr="00007D8A" w:rsidRDefault="00816161" w:rsidP="001D4FD7">
      <w:pPr>
        <w:jc w:val="both"/>
        <w:rPr>
          <w:b/>
        </w:rPr>
      </w:pPr>
      <w:r>
        <w:rPr>
          <w:b/>
        </w:rPr>
        <w:t>Wykonawca udziela gwarancję 36 miesięcy.</w:t>
      </w:r>
    </w:p>
    <w:sectPr w:rsidR="00816161" w:rsidRPr="00007D8A" w:rsidSect="007E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663A6"/>
    <w:multiLevelType w:val="hybridMultilevel"/>
    <w:tmpl w:val="63D2F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52A0B"/>
    <w:multiLevelType w:val="hybridMultilevel"/>
    <w:tmpl w:val="7918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43C29"/>
    <w:rsid w:val="00007D8A"/>
    <w:rsid w:val="000978B6"/>
    <w:rsid w:val="001029A4"/>
    <w:rsid w:val="001A352D"/>
    <w:rsid w:val="001D4FD7"/>
    <w:rsid w:val="001F418C"/>
    <w:rsid w:val="00243C29"/>
    <w:rsid w:val="007E7FF0"/>
    <w:rsid w:val="00816161"/>
    <w:rsid w:val="00A51C14"/>
    <w:rsid w:val="00CE1803"/>
    <w:rsid w:val="00E2448A"/>
    <w:rsid w:val="00F16191"/>
    <w:rsid w:val="00FE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5</cp:revision>
  <cp:lastPrinted>2014-09-25T11:40:00Z</cp:lastPrinted>
  <dcterms:created xsi:type="dcterms:W3CDTF">2014-09-22T07:12:00Z</dcterms:created>
  <dcterms:modified xsi:type="dcterms:W3CDTF">2014-09-25T13:23:00Z</dcterms:modified>
</cp:coreProperties>
</file>