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37" w:rsidRPr="00376EED" w:rsidRDefault="00AD1037" w:rsidP="00AD1037">
      <w:pPr>
        <w:jc w:val="right"/>
        <w:rPr>
          <w:b/>
          <w:sz w:val="24"/>
          <w:szCs w:val="24"/>
        </w:rPr>
      </w:pPr>
      <w:r w:rsidRPr="00376EED">
        <w:rPr>
          <w:b/>
          <w:sz w:val="24"/>
          <w:szCs w:val="24"/>
        </w:rPr>
        <w:t xml:space="preserve">Załącznik nr </w:t>
      </w:r>
      <w:r w:rsidR="00376EED" w:rsidRPr="00376EED">
        <w:rPr>
          <w:b/>
          <w:sz w:val="24"/>
          <w:szCs w:val="24"/>
        </w:rPr>
        <w:t>2</w:t>
      </w:r>
    </w:p>
    <w:p w:rsidR="00DB5FAF" w:rsidRPr="00AD1037" w:rsidRDefault="00376EED" w:rsidP="00AD1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nr 1 - </w:t>
      </w:r>
      <w:r w:rsidR="00AD1037" w:rsidRPr="00AD1037">
        <w:rPr>
          <w:b/>
          <w:sz w:val="28"/>
          <w:szCs w:val="28"/>
        </w:rPr>
        <w:t>Wołowina</w:t>
      </w: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2"/>
        <w:gridCol w:w="7220"/>
        <w:gridCol w:w="1575"/>
        <w:gridCol w:w="1385"/>
        <w:gridCol w:w="1659"/>
        <w:gridCol w:w="427"/>
        <w:gridCol w:w="237"/>
        <w:gridCol w:w="237"/>
        <w:gridCol w:w="237"/>
        <w:gridCol w:w="237"/>
        <w:gridCol w:w="237"/>
        <w:gridCol w:w="237"/>
      </w:tblGrid>
      <w:tr w:rsidR="00DB5FAF" w:rsidRPr="00DB5FAF" w:rsidTr="00DB5FAF">
        <w:trPr>
          <w:gridAfter w:val="2"/>
          <w:wAfter w:w="474" w:type="dxa"/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szacowana ilość w kg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kg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(brutto)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wartość brutto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AF" w:rsidRPr="00DB5FAF" w:rsidRDefault="00AD1037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inimalny </w:t>
            </w:r>
            <w:r w:rsidR="00DB5FAF"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 w:rsid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przydatności do spożycia</w:t>
            </w:r>
          </w:p>
        </w:tc>
      </w:tr>
      <w:tr w:rsidR="00DB5FAF" w:rsidRPr="00DB5FAF" w:rsidTr="00DB5FAF">
        <w:trPr>
          <w:gridAfter w:val="2"/>
          <w:wAfter w:w="474" w:type="dxa"/>
          <w:trHeight w:val="18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zrazowa dolna wołowa</w:t>
            </w: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mięsień dwugłowy uda, bez tłuszczu oraz powięzi własnych ścięgnistych i nieścięgnistych, barwa mięsa od jasnoczerwonej do czerwonej, tłuszczu od białej do jasno żółtej, konsystencja jędrna, elastyczna, zapach swoisty charakterystyczny dla mięsa wołowego, czyste, bez zanieczyszczeń organicznych i mechanicznych, pakowane w pojemniki typu Euro, zamykane schłodzone w temperaturze od 0º do 4º C, zgodne z normą PN-A-82003, PN-A-82001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B5FAF" w:rsidRPr="00DB5FAF" w:rsidTr="00DB5FAF">
        <w:trPr>
          <w:gridAfter w:val="2"/>
          <w:wAfter w:w="474" w:type="dxa"/>
          <w:trHeight w:val="225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łopatka bez kości wołowa</w:t>
            </w: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mięso świeże pochodzące z bydła młodego klas EUROP i klas odtłuszczenia 1,2,3,4,5, mięso z górnej części kończyny przedniej (bez chrząstki łopatkowej) z dopuszczalną warstwą tłuszczu zewnętrznego do 1 cm, w skład łopatki wchodzą mięśnie: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nadgrzbietowy, podgrzbietowy, podłopatkowy oraz zespół mięśni ramiennych, barwa mięsa od jasnoczerwonej do czerwonej, tłuszczu od białej do jasno żółtej, konsystencja jędrna, elastyczna, zapach swoisty charakterystyczny dla mięsa wołowego, czyste, bez zanieczyszczeń organicznych i mechanicznych, pakowane w pojemniki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Euro, zamykane,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B5FAF" w:rsidRPr="00DB5FAF" w:rsidTr="00DB5FAF">
        <w:trPr>
          <w:gridAfter w:val="2"/>
          <w:wAfter w:w="474" w:type="dxa"/>
          <w:trHeight w:val="248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szponder wołowy z kością - </w:t>
            </w:r>
            <w:r w:rsidRPr="00DB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mięso świeże pochodzące z bydła młodego klas EUROP i klas odtłuszczenia 1,2,3,4,5, środkowa część partii piersiowej z mięśniem przepony brzusznej z dopuszczalną warstwą tłuszczu zewnętrznego do 1 cm, w skład wchodzą mięśnie międzyżebrowe zew. i wew., grzbietowy, zespół mięśni klatki piersiowej i nadżebrowe, barwa mięsa od jasnoczerwonej do czerwonej, tłuszczu od białej do jasno żółtej, konsystencja jędrna, elastyczna, zapach swoisty charakterystyczny dla mięsa wołowego, czyste, bez zanieczyszczeń organicznych i mechanicznych, pakowane w pojemniki typu Euro, zamykane,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B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schłodzone w temperaturze od 0º do 4º C, zgodne z normą PN-A-82003, PN-A-82001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B5FAF" w:rsidRPr="00DB5FAF" w:rsidTr="00DB5FAF">
        <w:trPr>
          <w:gridAfter w:val="2"/>
          <w:wAfter w:w="474" w:type="dxa"/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flaki wołowe - </w:t>
            </w:r>
            <w:r w:rsidRPr="00DB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przedżołądki i żołądek właściwy- pozbawione błony śluzowej, oparzone i oczyszczone, gotowane i pokrojone w paski długości 5 cm i grubości 1 cm, barwa od szarej do białej, zapach swoisty, bez obcych zapachów, pakowane w pojemniki typu Euro, zamykane,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B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schłodzone w temperaturze od 0º do 4º C, zgodne z normą PN-A-82004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dni</w:t>
            </w:r>
          </w:p>
        </w:tc>
      </w:tr>
      <w:tr w:rsidR="00DB5FAF" w:rsidRPr="00DB5FAF" w:rsidTr="00DB5FAF">
        <w:trPr>
          <w:gridAfter w:val="2"/>
          <w:wAfter w:w="474" w:type="dxa"/>
          <w:trHeight w:val="26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DB5FAF" w:rsidRPr="00376EED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  <w:r w:rsidRPr="00376E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B5FA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680</w:t>
            </w:r>
            <w:r w:rsidRPr="00376E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kg</w:t>
            </w:r>
          </w:p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AF" w:rsidRPr="00DB5FAF" w:rsidTr="00DB5FAF">
        <w:trPr>
          <w:trHeight w:val="255"/>
        </w:trPr>
        <w:tc>
          <w:tcPr>
            <w:tcW w:w="14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(</w:t>
            </w:r>
            <w:r w:rsidRPr="00DB5FA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): …………………………….. (słownie: </w:t>
            </w:r>
            <w:r w:rsidRPr="00DB5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  <w:r w:rsidRPr="00DB5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</w:t>
            </w:r>
            <w:r w:rsidRPr="00DB5FA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…………………………………………………….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plastikowe EURO</w:t>
            </w:r>
            <w:r w:rsidRPr="00DB5F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zbiorcze (materiał opakowaniowy stykający się z mięsem) - folia dopuszczona do kontaktu</w:t>
            </w:r>
          </w:p>
        </w:tc>
      </w:tr>
      <w:tr w:rsidR="00DB5FAF" w:rsidRPr="00DB5FAF" w:rsidTr="00DB5FAF">
        <w:trPr>
          <w:trHeight w:val="255"/>
        </w:trPr>
        <w:tc>
          <w:tcPr>
            <w:tcW w:w="13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żywnością , zamknięte pokrywą. Do każdego pojemnika załączona etykieta z opisem jego zawartości.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AF" w:rsidRPr="00DB5FAF" w:rsidTr="00DB5FAF">
        <w:trPr>
          <w:trHeight w:val="255"/>
        </w:trPr>
        <w:tc>
          <w:tcPr>
            <w:tcW w:w="13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Każdy asortyment produktów powinien być dostarczany w oddzielnym pojemniku, do dostawy należy dołączyć Handlowy Dokument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AF" w:rsidRPr="00DB5FAF" w:rsidTr="00DB5FAF">
        <w:trPr>
          <w:trHeight w:val="255"/>
        </w:trPr>
        <w:tc>
          <w:tcPr>
            <w:tcW w:w="1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5F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Identyfikacyjny. (HDI)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AF" w:rsidRPr="00DB5FAF" w:rsidRDefault="00DB5FAF" w:rsidP="00DB5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FAF" w:rsidRPr="00DB5FAF" w:rsidRDefault="00DB5FAF" w:rsidP="00DB5F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B5FAF" w:rsidRDefault="00DB5FAF"/>
    <w:p w:rsidR="00DB5FAF" w:rsidRDefault="00DB5FAF"/>
    <w:p w:rsidR="00DB5FAF" w:rsidRDefault="00DB5FAF"/>
    <w:p w:rsidR="00FD4BF1" w:rsidRDefault="00FD4BF1" w:rsidP="00FD4BF1">
      <w:pPr>
        <w:widowControl w:val="0"/>
        <w:ind w:left="8496"/>
        <w:rPr>
          <w:sz w:val="16"/>
          <w:szCs w:val="16"/>
        </w:rPr>
      </w:pPr>
      <w:r w:rsidRPr="0052007D">
        <w:rPr>
          <w:sz w:val="16"/>
          <w:szCs w:val="16"/>
        </w:rPr>
        <w:t>.......................</w:t>
      </w:r>
      <w:r>
        <w:rPr>
          <w:sz w:val="16"/>
          <w:szCs w:val="16"/>
        </w:rPr>
        <w:t>.......</w:t>
      </w:r>
      <w:r w:rsidRPr="0052007D">
        <w:rPr>
          <w:sz w:val="16"/>
          <w:szCs w:val="16"/>
        </w:rPr>
        <w:t>.............................................................................</w:t>
      </w:r>
    </w:p>
    <w:p w:rsidR="00FD4BF1" w:rsidRPr="00FD4BF1" w:rsidRDefault="00FD4BF1" w:rsidP="00FD4BF1">
      <w:pPr>
        <w:widowControl w:val="0"/>
        <w:ind w:left="8496"/>
        <w:rPr>
          <w:sz w:val="16"/>
          <w:szCs w:val="16"/>
        </w:rPr>
      </w:pPr>
      <w:r w:rsidRPr="0052007D">
        <w:t xml:space="preserve"> </w:t>
      </w:r>
      <w:r w:rsidRPr="0052007D">
        <w:rPr>
          <w:sz w:val="16"/>
        </w:rPr>
        <w:t>(podpis/y osoby/osób uprawnionej/ych do reprezentowania firmy)</w:t>
      </w:r>
    </w:p>
    <w:p w:rsidR="00DB5FAF" w:rsidRDefault="00DB5FAF"/>
    <w:sectPr w:rsidR="00DB5FAF" w:rsidSect="00376EED">
      <w:footerReference w:type="default" r:id="rId6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48" w:rsidRDefault="00CE5148" w:rsidP="00376EED">
      <w:pPr>
        <w:spacing w:after="0" w:line="240" w:lineRule="auto"/>
      </w:pPr>
      <w:r>
        <w:separator/>
      </w:r>
    </w:p>
  </w:endnote>
  <w:endnote w:type="continuationSeparator" w:id="0">
    <w:p w:rsidR="00CE5148" w:rsidRDefault="00CE5148" w:rsidP="0037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ED" w:rsidRPr="00376EED" w:rsidRDefault="00376EED">
    <w:pPr>
      <w:pStyle w:val="Stopka"/>
      <w:rPr>
        <w:rFonts w:ascii="Berlin Sans FB Demi" w:hAnsi="Berlin Sans FB Demi"/>
        <w:b/>
        <w:i/>
        <w:sz w:val="16"/>
        <w:szCs w:val="16"/>
      </w:rPr>
    </w:pPr>
    <w:r w:rsidRPr="00376EED">
      <w:rPr>
        <w:rFonts w:ascii="Berlin Sans FB Demi" w:hAnsi="Berlin Sans FB Demi"/>
        <w:b/>
        <w:i/>
        <w:sz w:val="16"/>
        <w:szCs w:val="16"/>
      </w:rPr>
      <w:t>przetarg nieograniczony – dostawa mi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sa, w</w:t>
    </w:r>
    <w:r w:rsidRPr="00376EED">
      <w:rPr>
        <w:b/>
        <w:i/>
        <w:sz w:val="16"/>
        <w:szCs w:val="16"/>
      </w:rPr>
      <w:t>ę</w:t>
    </w:r>
    <w:r w:rsidRPr="00376EED">
      <w:rPr>
        <w:rFonts w:ascii="Berlin Sans FB Demi" w:hAnsi="Berlin Sans FB Demi"/>
        <w:b/>
        <w:i/>
        <w:sz w:val="16"/>
        <w:szCs w:val="16"/>
      </w:rPr>
      <w:t>dlin i drobiu dla Szkoły Policji w Pile</w:t>
    </w:r>
  </w:p>
  <w:p w:rsidR="00376EED" w:rsidRDefault="00376E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48" w:rsidRDefault="00CE5148" w:rsidP="00376EED">
      <w:pPr>
        <w:spacing w:after="0" w:line="240" w:lineRule="auto"/>
      </w:pPr>
      <w:r>
        <w:separator/>
      </w:r>
    </w:p>
  </w:footnote>
  <w:footnote w:type="continuationSeparator" w:id="0">
    <w:p w:rsidR="00CE5148" w:rsidRDefault="00CE5148" w:rsidP="0037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AF"/>
    <w:rsid w:val="001029A4"/>
    <w:rsid w:val="001427C9"/>
    <w:rsid w:val="00376EED"/>
    <w:rsid w:val="007E7FF0"/>
    <w:rsid w:val="00AD1037"/>
    <w:rsid w:val="00CE5148"/>
    <w:rsid w:val="00DB5FAF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7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EED"/>
  </w:style>
  <w:style w:type="paragraph" w:styleId="Stopka">
    <w:name w:val="footer"/>
    <w:basedOn w:val="Normalny"/>
    <w:link w:val="StopkaZnak"/>
    <w:uiPriority w:val="99"/>
    <w:unhideWhenUsed/>
    <w:rsid w:val="0037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ED"/>
  </w:style>
  <w:style w:type="paragraph" w:styleId="Tekstdymka">
    <w:name w:val="Balloon Text"/>
    <w:basedOn w:val="Normalny"/>
    <w:link w:val="TekstdymkaZnak"/>
    <w:uiPriority w:val="99"/>
    <w:semiHidden/>
    <w:unhideWhenUsed/>
    <w:rsid w:val="0037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2</cp:revision>
  <dcterms:created xsi:type="dcterms:W3CDTF">2013-05-20T10:13:00Z</dcterms:created>
  <dcterms:modified xsi:type="dcterms:W3CDTF">2013-05-20T11:16:00Z</dcterms:modified>
</cp:coreProperties>
</file>