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FD" w:rsidRPr="00650894" w:rsidRDefault="00650894" w:rsidP="00650894">
      <w:pPr>
        <w:ind w:left="-426"/>
        <w:jc w:val="center"/>
        <w:rPr>
          <w:rFonts w:ascii="Times New Roman" w:hAnsi="Times New Roman" w:cs="Times New Roman"/>
          <w:b/>
        </w:rPr>
      </w:pPr>
      <w:r w:rsidRPr="00650894">
        <w:rPr>
          <w:rFonts w:ascii="Times New Roman" w:hAnsi="Times New Roman" w:cs="Times New Roman"/>
          <w:b/>
          <w:sz w:val="18"/>
          <w:szCs w:val="18"/>
        </w:rPr>
        <w:t xml:space="preserve">Załącznik nr 1 – </w:t>
      </w:r>
      <w:r w:rsidRPr="00650894">
        <w:rPr>
          <w:rFonts w:ascii="Times New Roman" w:hAnsi="Times New Roman" w:cs="Times New Roman"/>
          <w:b/>
        </w:rPr>
        <w:t>ZADANIE 1 – WARZYWA ŚWIEŻE</w:t>
      </w:r>
    </w:p>
    <w:tbl>
      <w:tblPr>
        <w:tblW w:w="14536" w:type="dxa"/>
        <w:tblInd w:w="58" w:type="dxa"/>
        <w:tblCellMar>
          <w:left w:w="70" w:type="dxa"/>
          <w:right w:w="70" w:type="dxa"/>
        </w:tblCellMar>
        <w:tblLook w:val="04A0"/>
      </w:tblPr>
      <w:tblGrid>
        <w:gridCol w:w="385"/>
        <w:gridCol w:w="4872"/>
        <w:gridCol w:w="1276"/>
        <w:gridCol w:w="1134"/>
        <w:gridCol w:w="992"/>
        <w:gridCol w:w="1985"/>
        <w:gridCol w:w="2126"/>
        <w:gridCol w:w="1766"/>
      </w:tblGrid>
      <w:tr w:rsidR="00650894" w:rsidRPr="00650894" w:rsidTr="00650894">
        <w:trPr>
          <w:trHeight w:val="51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roofErr w:type="spellStart"/>
            <w:r w:rsidRPr="00650894">
              <w:rPr>
                <w:rFonts w:ascii="Times New Roman" w:eastAsia="Times New Roman" w:hAnsi="Times New Roman" w:cs="Times New Roman"/>
                <w:b/>
                <w:bCs/>
                <w:sz w:val="18"/>
                <w:szCs w:val="18"/>
                <w:lang w:eastAsia="pl-PL"/>
              </w:rPr>
              <w:t>Lp</w:t>
            </w:r>
            <w:proofErr w:type="spellEnd"/>
          </w:p>
        </w:tc>
        <w:tc>
          <w:tcPr>
            <w:tcW w:w="4872" w:type="dxa"/>
            <w:tcBorders>
              <w:top w:val="single" w:sz="4" w:space="0" w:color="auto"/>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Asortyment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Wymagana ilość w 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 cena za 1 kg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VAT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 wartość netto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  wartość brutto </w:t>
            </w:r>
          </w:p>
        </w:tc>
        <w:tc>
          <w:tcPr>
            <w:tcW w:w="1766" w:type="dxa"/>
            <w:tcBorders>
              <w:top w:val="single" w:sz="4" w:space="0" w:color="auto"/>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color w:val="000000"/>
                <w:sz w:val="18"/>
                <w:szCs w:val="18"/>
                <w:lang w:eastAsia="pl-PL"/>
              </w:rPr>
            </w:pPr>
            <w:r w:rsidRPr="00650894">
              <w:rPr>
                <w:rFonts w:ascii="Times New Roman" w:eastAsia="Times New Roman" w:hAnsi="Times New Roman" w:cs="Times New Roman"/>
                <w:b/>
                <w:bCs/>
                <w:color w:val="000000"/>
                <w:sz w:val="18"/>
                <w:szCs w:val="18"/>
                <w:lang w:eastAsia="pl-PL"/>
              </w:rPr>
              <w:t>UWAGI</w:t>
            </w:r>
          </w:p>
        </w:tc>
      </w:tr>
      <w:tr w:rsidR="00650894" w:rsidRPr="00650894" w:rsidTr="00650894">
        <w:trPr>
          <w:trHeight w:val="206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Buraki czerwone - </w:t>
            </w:r>
            <w:r w:rsidRPr="00650894">
              <w:rPr>
                <w:rFonts w:ascii="Times New Roman" w:eastAsia="Times New Roman" w:hAnsi="Times New Roman" w:cs="Times New Roman"/>
                <w:sz w:val="18"/>
                <w:szCs w:val="18"/>
                <w:lang w:eastAsia="pl-PL"/>
              </w:rPr>
              <w:t xml:space="preserve">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Korzeń o średnicy 8-10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xml:space="preserve">. Smak i zapach: Typowy, bez obcego smaku i zapachu. Opakowania stanowią worki </w:t>
            </w:r>
            <w:proofErr w:type="spellStart"/>
            <w:r w:rsidRPr="00650894">
              <w:rPr>
                <w:rFonts w:ascii="Times New Roman" w:eastAsia="Times New Roman" w:hAnsi="Times New Roman" w:cs="Times New Roman"/>
                <w:sz w:val="18"/>
                <w:szCs w:val="18"/>
                <w:lang w:eastAsia="pl-PL"/>
              </w:rPr>
              <w:t>raszlowe</w:t>
            </w:r>
            <w:proofErr w:type="spellEnd"/>
            <w:r w:rsidRPr="00650894">
              <w:rPr>
                <w:rFonts w:ascii="Times New Roman" w:eastAsia="Times New Roman" w:hAnsi="Times New Roman" w:cs="Times New Roman"/>
                <w:sz w:val="18"/>
                <w:szCs w:val="18"/>
                <w:lang w:eastAsia="pl-PL"/>
              </w:rPr>
              <w:t xml:space="preserve">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900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23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Cebula MŁODA- termin dostawy lipiec-sierpień, biała bez suszonych liści, </w:t>
            </w:r>
            <w:r w:rsidRPr="00650894">
              <w:rPr>
                <w:rFonts w:ascii="Times New Roman" w:eastAsia="Times New Roman" w:hAnsi="Times New Roman" w:cs="Times New Roman"/>
                <w:sz w:val="18"/>
                <w:szCs w:val="18"/>
                <w:lang w:eastAsia="pl-PL"/>
              </w:rPr>
              <w:t xml:space="preserve">, bez szczypiorku, sortowana o jednakowej wielkości 5-8 cm, bez uszkodzeń mechanicznych, pakowana w worki </w:t>
            </w:r>
            <w:proofErr w:type="spellStart"/>
            <w:r w:rsidRPr="00650894">
              <w:rPr>
                <w:rFonts w:ascii="Times New Roman" w:eastAsia="Times New Roman" w:hAnsi="Times New Roman" w:cs="Times New Roman"/>
                <w:sz w:val="18"/>
                <w:szCs w:val="18"/>
                <w:lang w:eastAsia="pl-PL"/>
              </w:rPr>
              <w:t>raszlowe</w:t>
            </w:r>
            <w:proofErr w:type="spellEnd"/>
            <w:r w:rsidRPr="00650894">
              <w:rPr>
                <w:rFonts w:ascii="Times New Roman" w:eastAsia="Times New Roman" w:hAnsi="Times New Roman" w:cs="Times New Roman"/>
                <w:sz w:val="18"/>
                <w:szCs w:val="18"/>
                <w:lang w:eastAsia="pl-PL"/>
              </w:rPr>
              <w:t xml:space="preserve"> 10 kg, odmiana jednorodna przy każdorazowej dostawie, nie dopuszcza się produktów gnijących lub z objawami zepsucia</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450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2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3</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Cebula - termin dostawy wrzesień-grudzień, </w:t>
            </w:r>
            <w:r w:rsidRPr="00650894">
              <w:rPr>
                <w:rFonts w:ascii="Times New Roman" w:eastAsia="Times New Roman" w:hAnsi="Times New Roman" w:cs="Times New Roman"/>
                <w:sz w:val="18"/>
                <w:szCs w:val="18"/>
                <w:lang w:eastAsia="pl-PL"/>
              </w:rPr>
              <w:t xml:space="preserve">dobrze wysuszona, bez szczypiorku, sortowana o jednakowej wielkości 5-8 cm, bez uszkodzeń mechanicznych, pakowana w worki </w:t>
            </w:r>
            <w:proofErr w:type="spellStart"/>
            <w:r w:rsidRPr="00650894">
              <w:rPr>
                <w:rFonts w:ascii="Times New Roman" w:eastAsia="Times New Roman" w:hAnsi="Times New Roman" w:cs="Times New Roman"/>
                <w:sz w:val="18"/>
                <w:szCs w:val="18"/>
                <w:lang w:eastAsia="pl-PL"/>
              </w:rPr>
              <w:t>raszlowe</w:t>
            </w:r>
            <w:proofErr w:type="spellEnd"/>
            <w:r w:rsidRPr="00650894">
              <w:rPr>
                <w:rFonts w:ascii="Times New Roman" w:eastAsia="Times New Roman" w:hAnsi="Times New Roman" w:cs="Times New Roman"/>
                <w:sz w:val="18"/>
                <w:szCs w:val="18"/>
                <w:lang w:eastAsia="pl-PL"/>
              </w:rPr>
              <w:t xml:space="preserve"> 10 kg, odmiana jednorodna przy każdorazowej dostawie, nie dopuszcza się produktów gnijących lub z objawami zepsucia</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93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4</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Cebula czerwona- </w:t>
            </w:r>
            <w:r w:rsidRPr="00650894">
              <w:rPr>
                <w:rFonts w:ascii="Times New Roman" w:eastAsia="Times New Roman" w:hAnsi="Times New Roman" w:cs="Times New Roman"/>
                <w:sz w:val="18"/>
                <w:szCs w:val="18"/>
                <w:lang w:eastAsia="pl-PL"/>
              </w:rPr>
              <w:t xml:space="preserve">dobrze wysuszona, bez szczypiorku, sortowana o jednakowej wielkości 5-8 cm, bez uszkodzeń mechanicznych, pakowana w worki </w:t>
            </w:r>
            <w:proofErr w:type="spellStart"/>
            <w:r w:rsidRPr="00650894">
              <w:rPr>
                <w:rFonts w:ascii="Times New Roman" w:eastAsia="Times New Roman" w:hAnsi="Times New Roman" w:cs="Times New Roman"/>
                <w:sz w:val="18"/>
                <w:szCs w:val="18"/>
                <w:lang w:eastAsia="pl-PL"/>
              </w:rPr>
              <w:t>raszlowe</w:t>
            </w:r>
            <w:proofErr w:type="spellEnd"/>
            <w:r w:rsidRPr="00650894">
              <w:rPr>
                <w:rFonts w:ascii="Times New Roman" w:eastAsia="Times New Roman" w:hAnsi="Times New Roman" w:cs="Times New Roman"/>
                <w:sz w:val="18"/>
                <w:szCs w:val="18"/>
                <w:lang w:eastAsia="pl-PL"/>
              </w:rPr>
              <w:t xml:space="preserve"> 10 kg, odmiana jednorodna przy każdorazowej dostawie, nie dopuszcza się produktów gnijących lub z objawami zepsucia.</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22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5</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Cukinie- </w:t>
            </w:r>
            <w:r w:rsidRPr="00650894">
              <w:rPr>
                <w:rFonts w:ascii="Times New Roman" w:eastAsia="Times New Roman" w:hAnsi="Times New Roman" w:cs="Times New Roman"/>
                <w:sz w:val="18"/>
                <w:szCs w:val="18"/>
                <w:lang w:eastAsia="pl-PL"/>
              </w:rPr>
              <w:t xml:space="preserve">Całe,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metal, tworzywo sztuczne, itp.) Długość pojedynczej sztuki: 15 – 20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Dopuszczalne tolerancje dotyczące jakości i wielkości zgodnie z aktualnie obowiązującym prawem. Smak i zapach: Typowy, bez obcego smaku i zapachu. Opakowania stanowią worki foliowe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53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lastRenderedPageBreak/>
              <w:t>6</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Czosnek - </w:t>
            </w:r>
            <w:r w:rsidRPr="00650894">
              <w:rPr>
                <w:rFonts w:ascii="Times New Roman" w:eastAsia="Times New Roman" w:hAnsi="Times New Roman" w:cs="Times New Roman"/>
                <w:sz w:val="18"/>
                <w:szCs w:val="18"/>
                <w:lang w:eastAsia="pl-PL"/>
              </w:rPr>
              <w:t>główki barwy białej, zdrowe (nie dopuszcza się czosnku z objawami zepsucia lub z takimi zmianami, które czynią go niezdatnym do spożycia), twarde, o średnicy 6 cm,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 Masa pojedynczej sztuki: 70-75 g. Smak i zapach: Typowy, bez obcego smaku i zapachu. Dopuszczalne tolerancje dotyczące jakości i wielkości zgodnie z aktualnie obowiązującym prawem. Opakowania stanowią pakowane w worki siatkowe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35</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74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7</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Fasola- suche ziarno - </w:t>
            </w:r>
            <w:r w:rsidRPr="00650894">
              <w:rPr>
                <w:rFonts w:ascii="Times New Roman" w:eastAsia="Times New Roman" w:hAnsi="Times New Roman" w:cs="Times New Roman"/>
                <w:sz w:val="18"/>
                <w:szCs w:val="18"/>
                <w:lang w:eastAsia="pl-PL"/>
              </w:rPr>
              <w:t>odmiana typu Piękny Jaś, nasiona o wyrównanym kształcie 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48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8</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Groch łuskany - </w:t>
            </w:r>
            <w:r w:rsidRPr="00650894">
              <w:rPr>
                <w:rFonts w:ascii="Times New Roman" w:eastAsia="Times New Roman" w:hAnsi="Times New Roman" w:cs="Times New Roman"/>
                <w:sz w:val="18"/>
                <w:szCs w:val="18"/>
                <w:lang w:eastAsia="pl-PL"/>
              </w:rPr>
              <w:t>połówki,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93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9</w:t>
            </w:r>
          </w:p>
        </w:tc>
        <w:tc>
          <w:tcPr>
            <w:tcW w:w="4872" w:type="dxa"/>
            <w:tcBorders>
              <w:top w:val="nil"/>
              <w:left w:val="nil"/>
              <w:bottom w:val="nil"/>
              <w:right w:val="nil"/>
            </w:tcBorders>
            <w:shd w:val="clear" w:color="auto" w:fill="auto"/>
            <w:noWrap/>
            <w:vAlign w:val="center"/>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b/>
                <w:bCs/>
                <w:color w:val="000000"/>
                <w:sz w:val="18"/>
                <w:szCs w:val="18"/>
                <w:lang w:eastAsia="pl-PL"/>
              </w:rPr>
              <w:t xml:space="preserve">Kalafior świeży – </w:t>
            </w:r>
            <w:r w:rsidRPr="00650894">
              <w:rPr>
                <w:rFonts w:ascii="Times New Roman" w:eastAsia="Times New Roman" w:hAnsi="Times New Roman" w:cs="Times New Roman"/>
                <w:color w:val="000000"/>
                <w:sz w:val="18"/>
                <w:szCs w:val="18"/>
                <w:lang w:eastAsia="pl-PL"/>
              </w:rPr>
              <w:t>kalafior koloru białego, nieprzerośnięty, bez liści, różyczki zwarte, bez uszkodzeń mechanicznych, bez zmian chorobowych, waga 1 sztuki kalafiora minimum 1000 g, pakowany w skrzynki plastikowe.</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32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10</w:t>
            </w:r>
          </w:p>
        </w:tc>
        <w:tc>
          <w:tcPr>
            <w:tcW w:w="4872" w:type="dxa"/>
            <w:tcBorders>
              <w:top w:val="single" w:sz="4" w:space="0" w:color="auto"/>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Kapusta biała MŁODA- realizacja dostawy lipiec-sierpień, </w:t>
            </w:r>
            <w:r w:rsidRPr="00650894">
              <w:rPr>
                <w:rFonts w:ascii="Times New Roman" w:eastAsia="Times New Roman" w:hAnsi="Times New Roman" w:cs="Times New Roman"/>
                <w:sz w:val="18"/>
                <w:szCs w:val="18"/>
                <w:lang w:eastAsia="pl-PL"/>
              </w:rPr>
              <w:t xml:space="preserve">główka zwarta, bez liści zewnętrznych, waga 1,8- 4 kg/1 </w:t>
            </w:r>
            <w:proofErr w:type="spellStart"/>
            <w:r w:rsidRPr="00650894">
              <w:rPr>
                <w:rFonts w:ascii="Times New Roman" w:eastAsia="Times New Roman" w:hAnsi="Times New Roman" w:cs="Times New Roman"/>
                <w:sz w:val="18"/>
                <w:szCs w:val="18"/>
                <w:lang w:eastAsia="pl-PL"/>
              </w:rPr>
              <w:t>szt</w:t>
            </w:r>
            <w:proofErr w:type="spellEnd"/>
            <w:r w:rsidRPr="00650894">
              <w:rPr>
                <w:rFonts w:ascii="Times New Roman" w:eastAsia="Times New Roman" w:hAnsi="Times New Roman" w:cs="Times New Roman"/>
                <w:sz w:val="18"/>
                <w:szCs w:val="18"/>
                <w:lang w:eastAsia="pl-PL"/>
              </w:rPr>
              <w:t>, kolor jasno zielony, bez uszkodzeń mechanicznych i zmian biologicznych, niezarobaczywiona, pakowane w worki siatkowe 10 kg, odmiana jednorodna przy każdorazowej dostawie, nie dopuszcza się produktów gnijących lub z objawami zepsucia</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450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32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11</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Kapusta biała - realizacja dostawy wrzesień-grudzień,  </w:t>
            </w:r>
            <w:r w:rsidRPr="00650894">
              <w:rPr>
                <w:rFonts w:ascii="Times New Roman" w:eastAsia="Times New Roman" w:hAnsi="Times New Roman" w:cs="Times New Roman"/>
                <w:sz w:val="18"/>
                <w:szCs w:val="18"/>
                <w:lang w:eastAsia="pl-PL"/>
              </w:rPr>
              <w:t xml:space="preserve">główka zwarta, bez liści zewnętrznych, waga 1,8- 4 kg/1 </w:t>
            </w:r>
            <w:proofErr w:type="spellStart"/>
            <w:r w:rsidRPr="00650894">
              <w:rPr>
                <w:rFonts w:ascii="Times New Roman" w:eastAsia="Times New Roman" w:hAnsi="Times New Roman" w:cs="Times New Roman"/>
                <w:sz w:val="18"/>
                <w:szCs w:val="18"/>
                <w:lang w:eastAsia="pl-PL"/>
              </w:rPr>
              <w:t>szt</w:t>
            </w:r>
            <w:proofErr w:type="spellEnd"/>
            <w:r w:rsidRPr="00650894">
              <w:rPr>
                <w:rFonts w:ascii="Times New Roman" w:eastAsia="Times New Roman" w:hAnsi="Times New Roman" w:cs="Times New Roman"/>
                <w:sz w:val="18"/>
                <w:szCs w:val="18"/>
                <w:lang w:eastAsia="pl-PL"/>
              </w:rPr>
              <w:t>, kolor jasno zielony, bez uszkodzeń mechanicznych i zmian biologicznych, niezarobaczywiona, pakowane w worki siatkowe 10 kg, odmiana jednorodna przy każdorazowej dostawie, nie dopuszcza się produktów gnijących lub z objawami zepsucia</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98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lastRenderedPageBreak/>
              <w:t>12</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Kapusta czerwona - </w:t>
            </w:r>
            <w:r w:rsidRPr="00650894">
              <w:rPr>
                <w:rFonts w:ascii="Times New Roman" w:eastAsia="Times New Roman" w:hAnsi="Times New Roman" w:cs="Times New Roman"/>
                <w:sz w:val="18"/>
                <w:szCs w:val="18"/>
                <w:lang w:eastAsia="pl-PL"/>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 Smak i zapach: Typowy, bez obcego smaku i zapachu. Opakowania stanowią worki siatkowe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700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27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13</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Kapusta kiszona z marchwią min 5% - </w:t>
            </w:r>
            <w:r w:rsidRPr="00650894">
              <w:rPr>
                <w:rFonts w:ascii="Times New Roman" w:eastAsia="Times New Roman" w:hAnsi="Times New Roman" w:cs="Times New Roman"/>
                <w:sz w:val="18"/>
                <w:szCs w:val="18"/>
                <w:lang w:eastAsia="pl-PL"/>
              </w:rPr>
              <w:t>naturalnie kiszona, bez użycia octu, szatkowana w krótkie nitki, nie dopuszcza się produktów gnijących lub z objawami zepsucia.  Smak i zapach: Typowy, bez obcego smaku i zapachu. Opakowania stanowią wiaderka plastikowe o masie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8</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78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14</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Kapusta pekińska – </w:t>
            </w:r>
            <w:r w:rsidRPr="00650894">
              <w:rPr>
                <w:rFonts w:ascii="Times New Roman" w:eastAsia="Times New Roman" w:hAnsi="Times New Roman" w:cs="Times New Roman"/>
                <w:sz w:val="18"/>
                <w:szCs w:val="18"/>
                <w:lang w:eastAsia="pl-PL"/>
              </w:rPr>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 Masa pojedynczej sztuki: 1200 – 1500 g. Smak i zapach: Typowy, bez obcego smaku i zapachu. Pojedyncze sztuki pakowane w folię wykonaną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250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53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15</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Koper zielony natka - </w:t>
            </w:r>
            <w:r w:rsidRPr="00650894">
              <w:rPr>
                <w:rFonts w:ascii="Times New Roman" w:eastAsia="Times New Roman" w:hAnsi="Times New Roman" w:cs="Times New Roman"/>
                <w:sz w:val="18"/>
                <w:szCs w:val="18"/>
                <w:lang w:eastAsia="pl-PL"/>
              </w:rPr>
              <w:t>cały, zdrowy, czysty, jędrny, aromatyczny, niezwiędnięty, o barwie zielonej, brak uszkodzeń mechanicznych, bez zanieczyszczeń mineralnych( gleba, piasek, itp.) oraz zanieczyszczeń obcego pochodzenia (insekty lub ich części, drewno, kamyki, metal, tworzywo sztuczne, itp.). Smak i zapach: Typowy, bez obcego smaku i zapachu. Opakowania stanowią pęczki o wadze 100 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50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color w:val="000000"/>
                <w:sz w:val="18"/>
                <w:szCs w:val="18"/>
                <w:lang w:eastAsia="pl-PL"/>
              </w:rPr>
            </w:pPr>
            <w:r w:rsidRPr="00650894">
              <w:rPr>
                <w:rFonts w:ascii="Times New Roman" w:eastAsia="Times New Roman" w:hAnsi="Times New Roman" w:cs="Times New Roman"/>
                <w:b/>
                <w:color w:val="000000"/>
                <w:sz w:val="18"/>
                <w:szCs w:val="18"/>
                <w:lang w:eastAsia="pl-PL"/>
              </w:rPr>
              <w:t>10 pęczków =  1 kg</w:t>
            </w:r>
          </w:p>
        </w:tc>
      </w:tr>
      <w:tr w:rsidR="00650894" w:rsidRPr="00650894" w:rsidTr="00650894">
        <w:trPr>
          <w:trHeight w:val="41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16</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Marchew - </w:t>
            </w:r>
            <w:r w:rsidRPr="00650894">
              <w:rPr>
                <w:rFonts w:ascii="Times New Roman" w:eastAsia="Times New Roman" w:hAnsi="Times New Roman" w:cs="Times New Roman"/>
                <w:sz w:val="18"/>
                <w:szCs w:val="18"/>
                <w:lang w:eastAsia="pl-PL"/>
              </w:rPr>
              <w:t xml:space="preserve">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zanieczyszczeń mineralnych( gleba, piasek, itp.) oraz zanieczyszczeń obcego pochodzenia (insekty lub ich części, drewno, kamyki, metal, tworzywo sztuczne, itp.). Długość: 18-20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xml:space="preserve">. Smak i zapach: Typowy, bez obcego smaku i zapachu. Dopuszczalne tolerancje dotyczące jakości i wielkości zgodnie z aktualnie obowiązującym prawem. Opakowania stanowią worki siatkowe z tworzywa sztucznego 10 kg wykonane z materiałów </w:t>
            </w:r>
            <w:r w:rsidRPr="00650894">
              <w:rPr>
                <w:rFonts w:ascii="Times New Roman" w:eastAsia="Times New Roman" w:hAnsi="Times New Roman" w:cs="Times New Roman"/>
                <w:sz w:val="18"/>
                <w:szCs w:val="18"/>
                <w:lang w:eastAsia="pl-PL"/>
              </w:rPr>
              <w:lastRenderedPageBreak/>
              <w:t>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lastRenderedPageBreak/>
              <w:t>1800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47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lastRenderedPageBreak/>
              <w:t>17</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Natka pietruszki – </w:t>
            </w:r>
            <w:r w:rsidRPr="00650894">
              <w:rPr>
                <w:rFonts w:ascii="Times New Roman" w:eastAsia="Times New Roman" w:hAnsi="Times New Roman" w:cs="Times New Roman"/>
                <w:sz w:val="18"/>
                <w:szCs w:val="18"/>
                <w:lang w:eastAsia="pl-PL"/>
              </w:rPr>
              <w:t xml:space="preserve">świeża, barwa zielona, o dużych listkach, niezwiędnięta, zdrowa, czysta, bez zanieczyszczeń mineralnych (gleba, piasek, itp.) oraz zanieczyszczeń obcego pochodzenia (insekty lub ich części, drewno, kamyki, metal, tworzywo sztuczne, itp.) Długość łodygi do 8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Smak i zapach: Typowy, bez obcego smaku i zapachu Opakowania stanowią pęczki o wadze 100 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color w:val="000000"/>
                <w:sz w:val="18"/>
                <w:szCs w:val="18"/>
                <w:lang w:eastAsia="pl-PL"/>
              </w:rPr>
            </w:pPr>
            <w:r w:rsidRPr="00650894">
              <w:rPr>
                <w:rFonts w:ascii="Times New Roman" w:eastAsia="Times New Roman" w:hAnsi="Times New Roman" w:cs="Times New Roman"/>
                <w:b/>
                <w:color w:val="000000"/>
                <w:sz w:val="18"/>
                <w:szCs w:val="18"/>
                <w:lang w:eastAsia="pl-PL"/>
              </w:rPr>
              <w:t>10 pęczków =  1 kg</w:t>
            </w:r>
          </w:p>
        </w:tc>
      </w:tr>
      <w:tr w:rsidR="00650894" w:rsidRPr="00650894" w:rsidTr="00650894">
        <w:trPr>
          <w:trHeight w:val="202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18</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Ogórki kiszone –</w:t>
            </w:r>
            <w:r w:rsidRPr="00650894">
              <w:rPr>
                <w:rFonts w:ascii="Times New Roman" w:eastAsia="Times New Roman" w:hAnsi="Times New Roman" w:cs="Times New Roman"/>
                <w:sz w:val="18"/>
                <w:szCs w:val="18"/>
                <w:lang w:eastAsia="pl-PL"/>
              </w:rPr>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metal, tworzywo sztuczne, itp.).Długość pojedynczej sztuki 10-15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xml:space="preserve">. Smak i zapach: Typowy, bez obcego smaku i </w:t>
            </w:r>
            <w:proofErr w:type="spellStart"/>
            <w:r w:rsidRPr="00650894">
              <w:rPr>
                <w:rFonts w:ascii="Times New Roman" w:eastAsia="Times New Roman" w:hAnsi="Times New Roman" w:cs="Times New Roman"/>
                <w:sz w:val="18"/>
                <w:szCs w:val="18"/>
                <w:lang w:eastAsia="pl-PL"/>
              </w:rPr>
              <w:t>zapachu.Opakowania</w:t>
            </w:r>
            <w:proofErr w:type="spellEnd"/>
            <w:r w:rsidRPr="00650894">
              <w:rPr>
                <w:rFonts w:ascii="Times New Roman" w:eastAsia="Times New Roman" w:hAnsi="Times New Roman" w:cs="Times New Roman"/>
                <w:sz w:val="18"/>
                <w:szCs w:val="18"/>
                <w:lang w:eastAsia="pl-PL"/>
              </w:rPr>
              <w:t xml:space="preserve"> stanowią wiaderka plastikowe o masie 3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650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8</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35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19</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Ogórki małosolne - </w:t>
            </w:r>
            <w:r w:rsidRPr="00650894">
              <w:rPr>
                <w:rFonts w:ascii="Times New Roman" w:eastAsia="Times New Roman" w:hAnsi="Times New Roman" w:cs="Times New Roman"/>
                <w:sz w:val="18"/>
                <w:szCs w:val="18"/>
                <w:lang w:eastAsia="pl-PL"/>
              </w:rPr>
              <w:t xml:space="preserve">ogórki kiszone w sposób naturalny nie dłużej niż 4 dni, barwa zielonożółta, twarde, aromatyczne, bez widocznych uszkodzeń mechanicznych, bez zmian biologicznych, bez zanieczyszczeń mineralnych( gleba, piasek, itp.) oraz zanieczyszczeń obcego pochodzenia (insekty lub ich części, drewno, kamyki, metal, tworzywo sztuczne, itp.) Długość pojedynczej sztuki 8-12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Smak i zapach: Typowy, bez obcego smaku i zapachu. Opakowania stanowią wiaderka plastikowe o masie 3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8</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14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20</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Ogórek </w:t>
            </w:r>
            <w:proofErr w:type="spellStart"/>
            <w:r w:rsidRPr="00650894">
              <w:rPr>
                <w:rFonts w:ascii="Times New Roman" w:eastAsia="Times New Roman" w:hAnsi="Times New Roman" w:cs="Times New Roman"/>
                <w:b/>
                <w:bCs/>
                <w:sz w:val="18"/>
                <w:szCs w:val="18"/>
                <w:lang w:eastAsia="pl-PL"/>
              </w:rPr>
              <w:t>długoowocowy</w:t>
            </w:r>
            <w:proofErr w:type="spellEnd"/>
            <w:r w:rsidRPr="00650894">
              <w:rPr>
                <w:rFonts w:ascii="Times New Roman" w:eastAsia="Times New Roman" w:hAnsi="Times New Roman" w:cs="Times New Roman"/>
                <w:b/>
                <w:bCs/>
                <w:sz w:val="18"/>
                <w:szCs w:val="18"/>
                <w:lang w:eastAsia="pl-PL"/>
              </w:rPr>
              <w:t xml:space="preserve"> – </w:t>
            </w:r>
            <w:r w:rsidRPr="00650894">
              <w:rPr>
                <w:rFonts w:ascii="Times New Roman" w:eastAsia="Times New Roman" w:hAnsi="Times New Roman" w:cs="Times New Roman"/>
                <w:sz w:val="18"/>
                <w:szCs w:val="18"/>
                <w:lang w:eastAsia="pl-PL"/>
              </w:rPr>
              <w:t xml:space="preserve">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metal, tworzywo sztuczne, itp.).Długość pojedynczej sztuki: 20 – 22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worki foliowe od 5 do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2 500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98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lastRenderedPageBreak/>
              <w:t>21</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Papryki czerwone- </w:t>
            </w:r>
            <w:r w:rsidRPr="00650894">
              <w:rPr>
                <w:rFonts w:ascii="Times New Roman" w:eastAsia="Times New Roman" w:hAnsi="Times New Roman" w:cs="Times New Roman"/>
                <w:sz w:val="18"/>
                <w:szCs w:val="18"/>
                <w:lang w:eastAsia="pl-PL"/>
              </w:rPr>
              <w:t>Całe, zdrowe, czyste, świeże, jędrne, ciemnoczerwone owoce, miąższ ciemnoczerwony soczysty, brak uszkodzeń mechanicznych, bez zanieczyszczeń mineralnych( gleba, piasek, itp.) oraz zanieczyszczeń obcego pochodzenia (insekty lub ich części, drewno, kamyki, metal, tworzywo sztuczne, itp.). Masa pojedynczej sztuki: 200 – 300 g. Dopuszczalne tolerancje dotyczące jakości i wielkości zgodnie z aktualnie obowiązującym prawem. Smak i zapach: Typowy, bez obcego smaku i zapachu. Opakowania stanowią worki foliowe od 3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3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22</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Pietruszki korzeniowe - </w:t>
            </w:r>
            <w:r w:rsidRPr="00650894">
              <w:rPr>
                <w:rFonts w:ascii="Times New Roman" w:eastAsia="Times New Roman" w:hAnsi="Times New Roman" w:cs="Times New Roman"/>
                <w:sz w:val="18"/>
                <w:szCs w:val="18"/>
                <w:lang w:eastAsia="pl-PL"/>
              </w:rPr>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 Korzeń długości 12-15 cm, Smak i zapach: Typowy, bez obcego smaku i zapachu. Dopuszczalne tolerancje dotyczące jakości i wielkości zgodnie z aktualnie obowiązującym prawem. Opakowania stanowią worki siatkowe z tworzywa sztucznego od 5 do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98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23</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Pomidory - </w:t>
            </w:r>
            <w:r w:rsidRPr="00650894">
              <w:rPr>
                <w:rFonts w:ascii="Times New Roman" w:eastAsia="Times New Roman" w:hAnsi="Times New Roman" w:cs="Times New Roman"/>
                <w:sz w:val="18"/>
                <w:szCs w:val="18"/>
                <w:lang w:eastAsia="pl-PL"/>
              </w:rPr>
              <w:t>jadalne do bezpośredniego spożycia, całe, zdrowe, czyste, świeże, czerwone owoce, okrągłe, gładkie, twarde,  brak uszkodzeń mechanicznych, bez zanieczyszczeń mineralnych (gleba, piasek, itp.) oraz zanieczyszczeń obcego pochodzenia (insekty lub ich części, drewno, kamyki, metal, tworzywo sztuczne, itp.). Masa pojedynczej sztuki: 150 – 170 g. Dopuszczalne tolerancje dotyczące jakości i wielkości zgodnie z aktualnie obowiązującym prawem. Smak i zapach: Typowy, bez obcego smaku i zapachu. Opakowania stanowią skrzynki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2 500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6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24</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Pory typu sałatkowego - </w:t>
            </w:r>
            <w:r w:rsidRPr="00650894">
              <w:rPr>
                <w:rFonts w:ascii="Times New Roman" w:eastAsia="Times New Roman" w:hAnsi="Times New Roman" w:cs="Times New Roman"/>
                <w:sz w:val="18"/>
                <w:szCs w:val="18"/>
                <w:lang w:eastAsia="pl-PL"/>
              </w:rPr>
              <w:t xml:space="preserve">całe, zdrowe, czyste, praktycznie nie powinny zawierać widocznych ciał obcych; jednakże korzenie mogą mieć przylegającą do nich ziemię, mieć świeży wygląd po usunięciu zgniłych i uschniętych liści, brak uszkodzeń mechanicznych, bez zanieczyszczeń mineralnych( gleba, piasek, itp.) oraz zanieczyszczeń obcego pochodzenia (insekty lub ich części, drewno, kamyki, metal, tworzywo sztuczne, itp.), wolne od nieprawidłowej wilgoci zewnętrznej, to znaczy odpowiednio „osuszone”. Długość części bielejącej powinna wynosić ok. 25 cm, średnica 2-5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241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lastRenderedPageBreak/>
              <w:t>25</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Rzodkiewki - c</w:t>
            </w:r>
            <w:r w:rsidRPr="00650894">
              <w:rPr>
                <w:rFonts w:ascii="Times New Roman" w:eastAsia="Times New Roman" w:hAnsi="Times New Roman" w:cs="Times New Roman"/>
                <w:sz w:val="18"/>
                <w:szCs w:val="18"/>
                <w:lang w:eastAsia="pl-PL"/>
              </w:rPr>
              <w:t>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Korzeń o średnicy 35-45 mm, pęczek o masie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650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97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26</w:t>
            </w:r>
          </w:p>
        </w:tc>
        <w:tc>
          <w:tcPr>
            <w:tcW w:w="4872" w:type="dxa"/>
            <w:tcBorders>
              <w:top w:val="nil"/>
              <w:left w:val="nil"/>
              <w:bottom w:val="nil"/>
              <w:right w:val="nil"/>
            </w:tcBorders>
            <w:shd w:val="clear" w:color="auto" w:fill="auto"/>
            <w:noWrap/>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Rzodkiewka  biała "SOPEL"</w:t>
            </w:r>
            <w:r w:rsidRPr="00650894">
              <w:rPr>
                <w:rFonts w:ascii="Times New Roman" w:eastAsia="Times New Roman" w:hAnsi="Times New Roman" w:cs="Times New Roman"/>
                <w:sz w:val="18"/>
                <w:szCs w:val="18"/>
                <w:lang w:eastAsia="pl-PL"/>
              </w:rPr>
              <w:t>- rzodkiewka biała "SOPEL" twarda, o jednakowej wielkości w granicach od 25 do 40 cm, czysta, bez uszkodzeń mechanicznych i zmian chorobowych, pakowana od 5 do 15 kg w worki typu siatka.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96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27</w:t>
            </w:r>
          </w:p>
        </w:tc>
        <w:tc>
          <w:tcPr>
            <w:tcW w:w="4872" w:type="dxa"/>
            <w:tcBorders>
              <w:top w:val="single" w:sz="4" w:space="0" w:color="auto"/>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Sałata lodowa - </w:t>
            </w:r>
            <w:r w:rsidRPr="00650894">
              <w:rPr>
                <w:rFonts w:ascii="Times New Roman" w:eastAsia="Times New Roman" w:hAnsi="Times New Roman" w:cs="Times New Roman"/>
                <w:sz w:val="18"/>
                <w:szCs w:val="18"/>
                <w:lang w:eastAsia="pl-PL"/>
              </w:rPr>
              <w:t>cała, zdrowa, czysta, ulistnienie o barwie zielonej, kruche, bardzo smaczne, brak uszkodzeń mechanicznych, bez zanieczyszczeń mineralnych (gleba, piasek, itp.) oraz zanieczyszczeń obcego pochodzenia (insekty lub ich części, drewno, kamyki, metal, tworzywo sztuczne, itp.). Masa pojedynczej sztuki: do 500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95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28</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Sałata zielona masłowa - </w:t>
            </w:r>
            <w:r w:rsidRPr="00650894">
              <w:rPr>
                <w:rFonts w:ascii="Times New Roman" w:eastAsia="Times New Roman" w:hAnsi="Times New Roman" w:cs="Times New Roman"/>
                <w:sz w:val="18"/>
                <w:szCs w:val="18"/>
                <w:lang w:eastAsia="pl-PL"/>
              </w:rPr>
              <w:t>cała, zdrowa, czysta, główki kształtne, okrągłe, liście barwy zielonej, brak uszkodzeń mechanicznych, bez zanieczyszczeń mineralnych (gleba, piasek, itp.) oraz zanieczyszczeń obcego pochodzenia (insekty lub ich części, drewno, kamyki, metal, tworzywo sztuczne, itp.).Masa pojedynczej sztuki: do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000000" w:fill="FFFFFF"/>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FF0000"/>
                <w:sz w:val="18"/>
                <w:szCs w:val="18"/>
                <w:lang w:eastAsia="pl-PL"/>
              </w:rPr>
            </w:pPr>
            <w:r w:rsidRPr="00650894">
              <w:rPr>
                <w:rFonts w:ascii="Times New Roman" w:eastAsia="Times New Roman" w:hAnsi="Times New Roman" w:cs="Times New Roman"/>
                <w:color w:val="FF0000"/>
                <w:sz w:val="18"/>
                <w:szCs w:val="18"/>
                <w:lang w:eastAsia="pl-PL"/>
              </w:rPr>
              <w:t> </w:t>
            </w:r>
          </w:p>
        </w:tc>
      </w:tr>
      <w:tr w:rsidR="00650894" w:rsidRPr="00650894" w:rsidTr="00650894">
        <w:trPr>
          <w:trHeight w:val="213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lastRenderedPageBreak/>
              <w:t>29</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Seler korzeniowy – </w:t>
            </w:r>
            <w:r w:rsidRPr="00650894">
              <w:rPr>
                <w:rFonts w:ascii="Times New Roman" w:eastAsia="Times New Roman" w:hAnsi="Times New Roman" w:cs="Times New Roman"/>
                <w:sz w:val="18"/>
                <w:szCs w:val="18"/>
                <w:lang w:eastAsia="pl-PL"/>
              </w:rPr>
              <w:t xml:space="preserve">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itp.),Średnica pojedynczej sztuki 8-10 </w:t>
            </w:r>
            <w:proofErr w:type="spellStart"/>
            <w:r w:rsidRPr="00650894">
              <w:rPr>
                <w:rFonts w:ascii="Times New Roman" w:eastAsia="Times New Roman" w:hAnsi="Times New Roman" w:cs="Times New Roman"/>
                <w:sz w:val="18"/>
                <w:szCs w:val="18"/>
                <w:lang w:eastAsia="pl-PL"/>
              </w:rPr>
              <w:t>cm</w:t>
            </w:r>
            <w:proofErr w:type="spellEnd"/>
            <w:r w:rsidRPr="00650894">
              <w:rPr>
                <w:rFonts w:ascii="Times New Roman" w:eastAsia="Times New Roman" w:hAnsi="Times New Roman" w:cs="Times New Roman"/>
                <w:sz w:val="18"/>
                <w:szCs w:val="18"/>
                <w:lang w:eastAsia="pl-PL"/>
              </w:rPr>
              <w:t>. Smak i zapach: Typowy, bez obcego smaku i zapachu. Dopuszczalne tolerancje dotyczące jakości i wielkości zgodnie z aktualnie obowiązującym prawem. Opakowania stanowią pakowane w worki siatkowe od 5 do 10 kg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220</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r>
      <w:tr w:rsidR="00650894" w:rsidRPr="00650894" w:rsidTr="00650894">
        <w:trPr>
          <w:trHeight w:val="174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sz w:val="18"/>
                <w:szCs w:val="18"/>
                <w:lang w:eastAsia="pl-PL"/>
              </w:rPr>
            </w:pPr>
            <w:r w:rsidRPr="00650894">
              <w:rPr>
                <w:rFonts w:ascii="Times New Roman" w:eastAsia="Times New Roman" w:hAnsi="Times New Roman" w:cs="Times New Roman"/>
                <w:sz w:val="18"/>
                <w:szCs w:val="18"/>
                <w:lang w:eastAsia="pl-PL"/>
              </w:rPr>
              <w:t>30</w:t>
            </w:r>
          </w:p>
        </w:tc>
        <w:tc>
          <w:tcPr>
            <w:tcW w:w="4872"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rPr>
                <w:rFonts w:ascii="Times New Roman" w:eastAsia="Times New Roman" w:hAnsi="Times New Roman" w:cs="Times New Roman"/>
                <w:b/>
                <w:bCs/>
                <w:sz w:val="18"/>
                <w:szCs w:val="18"/>
                <w:lang w:eastAsia="pl-PL"/>
              </w:rPr>
            </w:pPr>
            <w:r w:rsidRPr="00650894">
              <w:rPr>
                <w:rFonts w:ascii="Times New Roman" w:eastAsia="Times New Roman" w:hAnsi="Times New Roman" w:cs="Times New Roman"/>
                <w:b/>
                <w:bCs/>
                <w:sz w:val="18"/>
                <w:szCs w:val="18"/>
                <w:lang w:eastAsia="pl-PL"/>
              </w:rPr>
              <w:t xml:space="preserve">Szczypiorek - </w:t>
            </w:r>
            <w:r w:rsidRPr="00650894">
              <w:rPr>
                <w:rFonts w:ascii="Times New Roman" w:eastAsia="Times New Roman" w:hAnsi="Times New Roman" w:cs="Times New Roman"/>
                <w:sz w:val="18"/>
                <w:szCs w:val="18"/>
                <w:lang w:eastAsia="pl-PL"/>
              </w:rPr>
              <w:t>cały, zdrowy, czysty, o barwie zielonej, o długich liściach, niezwiędnięty, długość łodygi do 30 cm, brak uszkodzeń mechanicznych, bez zanieczyszczeń mineralnych</w:t>
            </w:r>
            <w:r w:rsidR="006F04EA">
              <w:rPr>
                <w:rFonts w:ascii="Times New Roman" w:eastAsia="Times New Roman" w:hAnsi="Times New Roman" w:cs="Times New Roman"/>
                <w:sz w:val="18"/>
                <w:szCs w:val="18"/>
                <w:lang w:eastAsia="pl-PL"/>
              </w:rPr>
              <w:t xml:space="preserve"> </w:t>
            </w:r>
            <w:r w:rsidR="006F04EA">
              <w:rPr>
                <w:rFonts w:ascii="Times New Roman" w:eastAsia="Times New Roman" w:hAnsi="Times New Roman" w:cs="Times New Roman"/>
                <w:sz w:val="18"/>
                <w:szCs w:val="18"/>
                <w:lang w:eastAsia="pl-PL"/>
              </w:rPr>
              <w:br/>
            </w:r>
            <w:r w:rsidRPr="00650894">
              <w:rPr>
                <w:rFonts w:ascii="Times New Roman" w:eastAsia="Times New Roman" w:hAnsi="Times New Roman" w:cs="Times New Roman"/>
                <w:sz w:val="18"/>
                <w:szCs w:val="18"/>
                <w:lang w:eastAsia="pl-PL"/>
              </w:rPr>
              <w:t>( gleba, piasek, itp.) oraz zanieczyszczeń obcego pochodzenia (insekty lub ich części, drewno, kamyki, metal, tworzywo sztuczne, itp.). Smak i zapach: Typowy, bez obcego smaku i zapachu. Opakowania stanowią pęczki o wadze 100 g wykonane z materiałów opakowaniowych przeznaczonych do kontaktu z żywnością.</w:t>
            </w:r>
          </w:p>
        </w:tc>
        <w:tc>
          <w:tcPr>
            <w:tcW w:w="1276" w:type="dxa"/>
            <w:tcBorders>
              <w:top w:val="nil"/>
              <w:left w:val="nil"/>
              <w:bottom w:val="single" w:sz="4" w:space="0" w:color="auto"/>
              <w:right w:val="single" w:sz="4" w:space="0" w:color="auto"/>
            </w:tcBorders>
            <w:shd w:val="clear" w:color="auto" w:fill="auto"/>
            <w:vAlign w:val="center"/>
            <w:hideMark/>
          </w:tcPr>
          <w:p w:rsidR="00650894" w:rsidRPr="00650894" w:rsidRDefault="006F04EA" w:rsidP="00650894">
            <w:pPr>
              <w:spacing w:after="0" w:line="240" w:lineRule="auto"/>
              <w:jc w:val="center"/>
              <w:rPr>
                <w:rFonts w:ascii="Times New Roman" w:eastAsia="Times New Roman" w:hAnsi="Times New Roman" w:cs="Times New Roman"/>
                <w:b/>
                <w:bCs/>
                <w:sz w:val="18"/>
                <w:szCs w:val="18"/>
                <w:lang w:eastAsia="pl-PL"/>
              </w:rPr>
            </w:pPr>
            <w:r>
              <w:rPr>
                <w:rFonts w:ascii="Times New Roman" w:eastAsia="Times New Roman" w:hAnsi="Times New Roman" w:cs="Times New Roman"/>
                <w:b/>
                <w:bCs/>
                <w:sz w:val="18"/>
                <w:szCs w:val="18"/>
                <w:lang w:eastAsia="pl-PL"/>
              </w:rPr>
              <w:t>45</w:t>
            </w:r>
          </w:p>
        </w:tc>
        <w:tc>
          <w:tcPr>
            <w:tcW w:w="1134"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5</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p>
        </w:tc>
        <w:tc>
          <w:tcPr>
            <w:tcW w:w="1766" w:type="dxa"/>
            <w:tcBorders>
              <w:top w:val="nil"/>
              <w:left w:val="nil"/>
              <w:bottom w:val="single" w:sz="4" w:space="0" w:color="auto"/>
              <w:right w:val="single" w:sz="4" w:space="0" w:color="auto"/>
            </w:tcBorders>
            <w:shd w:val="clear" w:color="auto" w:fill="auto"/>
            <w:vAlign w:val="center"/>
            <w:hideMark/>
          </w:tcPr>
          <w:p w:rsidR="00650894" w:rsidRPr="00650894" w:rsidRDefault="00650894" w:rsidP="00650894">
            <w:pPr>
              <w:spacing w:after="0" w:line="240" w:lineRule="auto"/>
              <w:jc w:val="center"/>
              <w:rPr>
                <w:rFonts w:ascii="Times New Roman" w:eastAsia="Times New Roman" w:hAnsi="Times New Roman" w:cs="Times New Roman"/>
                <w:b/>
                <w:color w:val="000000"/>
                <w:sz w:val="18"/>
                <w:szCs w:val="18"/>
                <w:lang w:eastAsia="pl-PL"/>
              </w:rPr>
            </w:pPr>
            <w:r w:rsidRPr="00650894">
              <w:rPr>
                <w:rFonts w:ascii="Times New Roman" w:eastAsia="Times New Roman" w:hAnsi="Times New Roman" w:cs="Times New Roman"/>
                <w:b/>
                <w:color w:val="000000"/>
                <w:sz w:val="18"/>
                <w:szCs w:val="18"/>
                <w:lang w:eastAsia="pl-PL"/>
              </w:rPr>
              <w:t>10 pęczków =  1 kg</w:t>
            </w:r>
          </w:p>
        </w:tc>
      </w:tr>
      <w:tr w:rsidR="00650894" w:rsidRPr="00650894" w:rsidTr="00650894">
        <w:trPr>
          <w:trHeight w:val="25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c>
          <w:tcPr>
            <w:tcW w:w="4872"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color w:val="000000"/>
                <w:sz w:val="18"/>
                <w:szCs w:val="18"/>
                <w:lang w:eastAsia="pl-PL"/>
              </w:rPr>
            </w:pPr>
            <w:r w:rsidRPr="00650894">
              <w:rPr>
                <w:rFonts w:ascii="Times New Roman" w:eastAsia="Times New Roman" w:hAnsi="Times New Roman" w:cs="Times New Roman"/>
                <w:b/>
                <w:bCs/>
                <w:color w:val="000000"/>
                <w:sz w:val="18"/>
                <w:szCs w:val="18"/>
                <w:lang w:eastAsia="pl-PL"/>
              </w:rPr>
              <w:t>18</w:t>
            </w:r>
            <w:r>
              <w:rPr>
                <w:rFonts w:ascii="Times New Roman" w:eastAsia="Times New Roman" w:hAnsi="Times New Roman" w:cs="Times New Roman"/>
                <w:b/>
                <w:bCs/>
                <w:color w:val="000000"/>
                <w:sz w:val="18"/>
                <w:szCs w:val="18"/>
                <w:lang w:eastAsia="pl-PL"/>
              </w:rPr>
              <w:t> </w:t>
            </w:r>
            <w:r w:rsidRPr="00650894">
              <w:rPr>
                <w:rFonts w:ascii="Times New Roman" w:eastAsia="Times New Roman" w:hAnsi="Times New Roman" w:cs="Times New Roman"/>
                <w:b/>
                <w:bCs/>
                <w:color w:val="000000"/>
                <w:sz w:val="18"/>
                <w:szCs w:val="18"/>
                <w:lang w:eastAsia="pl-PL"/>
              </w:rPr>
              <w:t>650</w:t>
            </w:r>
            <w:r>
              <w:rPr>
                <w:rFonts w:ascii="Times New Roman" w:eastAsia="Times New Roman" w:hAnsi="Times New Roman" w:cs="Times New Roman"/>
                <w:b/>
                <w:bCs/>
                <w:color w:val="000000"/>
                <w:sz w:val="18"/>
                <w:szCs w:val="18"/>
                <w:lang w:eastAsia="pl-PL"/>
              </w:rPr>
              <w:t xml:space="preserve"> kg</w:t>
            </w:r>
          </w:p>
        </w:tc>
        <w:tc>
          <w:tcPr>
            <w:tcW w:w="1134"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r w:rsidRPr="00650894">
              <w:rPr>
                <w:rFonts w:ascii="Times New Roman" w:eastAsia="Times New Roman" w:hAnsi="Times New Roman" w:cs="Times New Roman"/>
                <w:color w:val="000000"/>
                <w:sz w:val="18"/>
                <w:szCs w:val="18"/>
                <w:lang w:eastAsia="pl-PL"/>
              </w:rPr>
              <w:t> </w:t>
            </w:r>
          </w:p>
        </w:tc>
        <w:tc>
          <w:tcPr>
            <w:tcW w:w="1985"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2126" w:type="dxa"/>
            <w:tcBorders>
              <w:top w:val="nil"/>
              <w:left w:val="nil"/>
              <w:bottom w:val="single" w:sz="4" w:space="0" w:color="auto"/>
              <w:right w:val="single" w:sz="4" w:space="0" w:color="auto"/>
            </w:tcBorders>
            <w:shd w:val="clear" w:color="auto" w:fill="auto"/>
            <w:noWrap/>
            <w:vAlign w:val="center"/>
            <w:hideMark/>
          </w:tcPr>
          <w:p w:rsidR="00650894" w:rsidRPr="00650894" w:rsidRDefault="00650894" w:rsidP="00650894">
            <w:pPr>
              <w:spacing w:after="0" w:line="240" w:lineRule="auto"/>
              <w:jc w:val="center"/>
              <w:rPr>
                <w:rFonts w:ascii="Times New Roman" w:eastAsia="Times New Roman" w:hAnsi="Times New Roman" w:cs="Times New Roman"/>
                <w:b/>
                <w:bCs/>
                <w:sz w:val="18"/>
                <w:szCs w:val="18"/>
                <w:lang w:eastAsia="pl-PL"/>
              </w:rPr>
            </w:pPr>
          </w:p>
        </w:tc>
        <w:tc>
          <w:tcPr>
            <w:tcW w:w="1766" w:type="dxa"/>
            <w:tcBorders>
              <w:top w:val="nil"/>
              <w:left w:val="nil"/>
              <w:bottom w:val="nil"/>
              <w:right w:val="nil"/>
            </w:tcBorders>
            <w:shd w:val="clear" w:color="auto" w:fill="auto"/>
            <w:noWrap/>
            <w:vAlign w:val="bottom"/>
            <w:hideMark/>
          </w:tcPr>
          <w:p w:rsidR="00650894" w:rsidRPr="00650894" w:rsidRDefault="00650894" w:rsidP="00650894">
            <w:pPr>
              <w:spacing w:after="0" w:line="240" w:lineRule="auto"/>
              <w:rPr>
                <w:rFonts w:ascii="Times New Roman" w:eastAsia="Times New Roman" w:hAnsi="Times New Roman" w:cs="Times New Roman"/>
                <w:color w:val="000000"/>
                <w:sz w:val="18"/>
                <w:szCs w:val="18"/>
                <w:lang w:eastAsia="pl-PL"/>
              </w:rPr>
            </w:pPr>
          </w:p>
        </w:tc>
      </w:tr>
    </w:tbl>
    <w:p w:rsidR="00650894" w:rsidRDefault="00650894" w:rsidP="00650894">
      <w:pPr>
        <w:ind w:left="-426"/>
        <w:rPr>
          <w:rFonts w:ascii="Times New Roman" w:hAnsi="Times New Roman" w:cs="Times New Roman"/>
          <w:sz w:val="18"/>
          <w:szCs w:val="18"/>
        </w:rPr>
      </w:pPr>
    </w:p>
    <w:p w:rsidR="00650894" w:rsidRDefault="00650894" w:rsidP="00650894">
      <w:pPr>
        <w:ind w:left="-426"/>
        <w:rPr>
          <w:rFonts w:ascii="Times New Roman" w:hAnsi="Times New Roman" w:cs="Times New Roman"/>
          <w:sz w:val="18"/>
          <w:szCs w:val="18"/>
        </w:rPr>
      </w:pPr>
    </w:p>
    <w:p w:rsidR="00621608" w:rsidRPr="00F515DD" w:rsidRDefault="00621608" w:rsidP="00621608">
      <w:pPr>
        <w:spacing w:after="0"/>
        <w:ind w:left="8496"/>
        <w:rPr>
          <w:sz w:val="20"/>
        </w:rPr>
      </w:pPr>
      <w:r w:rsidRPr="00F515DD">
        <w:rPr>
          <w:sz w:val="20"/>
          <w:szCs w:val="20"/>
        </w:rPr>
        <w:t>....................................................................</w:t>
      </w:r>
      <w:r>
        <w:rPr>
          <w:sz w:val="20"/>
          <w:szCs w:val="20"/>
        </w:rPr>
        <w:t>.............................</w:t>
      </w:r>
      <w:r w:rsidRPr="00F515DD">
        <w:rPr>
          <w:sz w:val="20"/>
          <w:szCs w:val="20"/>
        </w:rPr>
        <w:t>.......</w:t>
      </w:r>
    </w:p>
    <w:p w:rsidR="00621608" w:rsidRPr="00F515DD" w:rsidRDefault="00621608" w:rsidP="00621608">
      <w:pPr>
        <w:pStyle w:val="Tekstpodstawowy"/>
        <w:spacing w:line="276" w:lineRule="auto"/>
        <w:ind w:left="8496"/>
        <w:rPr>
          <w:sz w:val="16"/>
          <w:szCs w:val="16"/>
        </w:rPr>
      </w:pPr>
      <w:r w:rsidRPr="00F515DD">
        <w:rPr>
          <w:sz w:val="16"/>
          <w:szCs w:val="16"/>
        </w:rPr>
        <w:t xml:space="preserve"> (pieczęć i podpis lub czytelny podpis</w:t>
      </w:r>
      <w:r>
        <w:rPr>
          <w:sz w:val="16"/>
          <w:szCs w:val="16"/>
        </w:rPr>
        <w:t xml:space="preserve"> Wykonawcy lub</w:t>
      </w:r>
      <w:r w:rsidRPr="00F515DD">
        <w:rPr>
          <w:sz w:val="16"/>
          <w:szCs w:val="16"/>
        </w:rPr>
        <w:t xml:space="preserve"> osoby uprawnionej</w:t>
      </w:r>
      <w:r>
        <w:rPr>
          <w:sz w:val="16"/>
          <w:szCs w:val="16"/>
        </w:rPr>
        <w:t>)</w:t>
      </w:r>
    </w:p>
    <w:p w:rsidR="00650894" w:rsidRPr="00650894" w:rsidRDefault="00650894" w:rsidP="00621608">
      <w:pPr>
        <w:spacing w:after="0"/>
        <w:ind w:left="-426"/>
        <w:rPr>
          <w:rFonts w:ascii="Times New Roman" w:hAnsi="Times New Roman" w:cs="Times New Roman"/>
          <w:sz w:val="18"/>
          <w:szCs w:val="18"/>
        </w:rPr>
      </w:pPr>
    </w:p>
    <w:sectPr w:rsidR="00650894" w:rsidRPr="00650894" w:rsidSect="00650894">
      <w:pgSz w:w="16838" w:h="11906" w:orient="landscape"/>
      <w:pgMar w:top="1135" w:right="962"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drawingGridHorizontalSpacing w:val="110"/>
  <w:displayHorizontalDrawingGridEvery w:val="2"/>
  <w:characterSpacingControl w:val="doNotCompress"/>
  <w:compat/>
  <w:rsids>
    <w:rsidRoot w:val="00650894"/>
    <w:rsid w:val="000A1B1E"/>
    <w:rsid w:val="00334D67"/>
    <w:rsid w:val="00621608"/>
    <w:rsid w:val="00634DEE"/>
    <w:rsid w:val="00650894"/>
    <w:rsid w:val="006F04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21608"/>
    <w:pPr>
      <w:suppressAutoHyphens/>
      <w:spacing w:after="0" w:line="36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621608"/>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17811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2364</Words>
  <Characters>14189</Characters>
  <Application>Microsoft Office Word</Application>
  <DocSecurity>0</DocSecurity>
  <Lines>118</Lines>
  <Paragraphs>33</Paragraphs>
  <ScaleCrop>false</ScaleCrop>
  <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4</cp:revision>
  <cp:lastPrinted>2017-05-29T08:23:00Z</cp:lastPrinted>
  <dcterms:created xsi:type="dcterms:W3CDTF">2017-05-29T08:13:00Z</dcterms:created>
  <dcterms:modified xsi:type="dcterms:W3CDTF">2017-05-29T09:52:00Z</dcterms:modified>
</cp:coreProperties>
</file>